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1D532" w14:textId="77777777" w:rsidR="00B35AF9" w:rsidRDefault="00B35AF9" w:rsidP="00B35AF9">
      <w:pPr>
        <w:pStyle w:val="a3"/>
      </w:pPr>
      <w:r>
        <w:rPr>
          <w:rFonts w:hint="eastAsia"/>
        </w:rPr>
        <w:t>港湾校区开展《未成年人保护工作中的学校责任与义务》班主任专题培训</w:t>
      </w:r>
    </w:p>
    <w:p w14:paraId="36BC9FC1" w14:textId="77777777" w:rsidR="00B35AF9" w:rsidRDefault="00B35AF9" w:rsidP="0004494D">
      <w:pPr>
        <w:spacing w:line="360" w:lineRule="auto"/>
        <w:ind w:firstLine="435"/>
        <w:rPr>
          <w:sz w:val="24"/>
          <w:szCs w:val="24"/>
        </w:rPr>
      </w:pPr>
      <w:r w:rsidRPr="00B35AF9">
        <w:rPr>
          <w:rFonts w:hint="eastAsia"/>
          <w:sz w:val="24"/>
          <w:szCs w:val="24"/>
        </w:rPr>
        <w:t>7</w:t>
      </w:r>
      <w:r w:rsidRPr="00B35AF9">
        <w:rPr>
          <w:rFonts w:hint="eastAsia"/>
          <w:sz w:val="24"/>
          <w:szCs w:val="24"/>
        </w:rPr>
        <w:t>月</w:t>
      </w:r>
      <w:r w:rsidRPr="00B35AF9">
        <w:rPr>
          <w:rFonts w:hint="eastAsia"/>
          <w:sz w:val="24"/>
          <w:szCs w:val="24"/>
        </w:rPr>
        <w:t>8</w:t>
      </w:r>
      <w:r w:rsidRPr="00B35AF9">
        <w:rPr>
          <w:rFonts w:hint="eastAsia"/>
          <w:sz w:val="24"/>
          <w:szCs w:val="24"/>
        </w:rPr>
        <w:t>日上午，港湾校区在行政楼</w:t>
      </w:r>
      <w:r w:rsidRPr="00B35AF9">
        <w:rPr>
          <w:rFonts w:hint="eastAsia"/>
          <w:sz w:val="24"/>
          <w:szCs w:val="24"/>
        </w:rPr>
        <w:t>413</w:t>
      </w:r>
      <w:r w:rsidRPr="00B35AF9">
        <w:rPr>
          <w:rFonts w:hint="eastAsia"/>
          <w:sz w:val="24"/>
          <w:szCs w:val="24"/>
        </w:rPr>
        <w:t>开展《未成年人保护工作中的学校责任与义务》班主任专题培训</w:t>
      </w:r>
      <w:r w:rsidR="00934CD1">
        <w:rPr>
          <w:rFonts w:hint="eastAsia"/>
          <w:sz w:val="24"/>
          <w:szCs w:val="24"/>
        </w:rPr>
        <w:t>，</w:t>
      </w:r>
      <w:r w:rsidR="005703A9">
        <w:rPr>
          <w:rFonts w:hint="eastAsia"/>
          <w:sz w:val="24"/>
          <w:szCs w:val="24"/>
        </w:rPr>
        <w:t>本次专题培训由</w:t>
      </w:r>
      <w:r w:rsidR="0004494D" w:rsidRPr="0004494D">
        <w:rPr>
          <w:rFonts w:hint="eastAsia"/>
          <w:sz w:val="24"/>
          <w:szCs w:val="24"/>
        </w:rPr>
        <w:t>上海国仕律师事务所专职律师徐鑫凯</w:t>
      </w:r>
      <w:r w:rsidR="0004494D">
        <w:rPr>
          <w:rFonts w:hint="eastAsia"/>
          <w:sz w:val="24"/>
          <w:szCs w:val="24"/>
        </w:rPr>
        <w:t>主讲，</w:t>
      </w:r>
      <w:r w:rsidR="00934CD1">
        <w:rPr>
          <w:rFonts w:hint="eastAsia"/>
          <w:sz w:val="24"/>
          <w:szCs w:val="24"/>
        </w:rPr>
        <w:t>副校长严南南主持，学生科科长赵毅、副科长祝桥</w:t>
      </w:r>
      <w:r w:rsidR="00196B5E">
        <w:rPr>
          <w:rFonts w:hint="eastAsia"/>
          <w:sz w:val="24"/>
          <w:szCs w:val="24"/>
        </w:rPr>
        <w:t>及</w:t>
      </w:r>
      <w:r w:rsidR="00934CD1">
        <w:rPr>
          <w:rFonts w:hint="eastAsia"/>
          <w:sz w:val="24"/>
          <w:szCs w:val="24"/>
        </w:rPr>
        <w:t>全体班主任</w:t>
      </w:r>
      <w:r w:rsidR="00196B5E">
        <w:rPr>
          <w:rFonts w:hint="eastAsia"/>
          <w:sz w:val="24"/>
          <w:szCs w:val="24"/>
        </w:rPr>
        <w:t>参加培训学习。</w:t>
      </w:r>
    </w:p>
    <w:p w14:paraId="7D49789D" w14:textId="77777777" w:rsidR="0004494D" w:rsidRDefault="0004494D" w:rsidP="0004494D">
      <w:pPr>
        <w:spacing w:line="360" w:lineRule="auto"/>
        <w:ind w:firstLine="435"/>
        <w:rPr>
          <w:sz w:val="24"/>
          <w:szCs w:val="24"/>
        </w:rPr>
      </w:pPr>
      <w:r>
        <w:rPr>
          <w:rFonts w:hint="eastAsia"/>
          <w:sz w:val="24"/>
          <w:szCs w:val="24"/>
        </w:rPr>
        <w:t>徐律师从未成年人保护工作面临的问题、新修《未成年人保护法》要点解读、新修《预防未成年人犯罪法》要点解读、学校的责任与义务几个方面展开介绍，结合社会热点</w:t>
      </w:r>
      <w:r w:rsidR="00FA123B">
        <w:rPr>
          <w:rFonts w:hint="eastAsia"/>
          <w:sz w:val="24"/>
          <w:szCs w:val="24"/>
        </w:rPr>
        <w:t>问题</w:t>
      </w:r>
      <w:r>
        <w:rPr>
          <w:rFonts w:hint="eastAsia"/>
          <w:sz w:val="24"/>
          <w:szCs w:val="24"/>
        </w:rPr>
        <w:t>，</w:t>
      </w:r>
      <w:r w:rsidR="00FA123B">
        <w:rPr>
          <w:rFonts w:hint="eastAsia"/>
          <w:sz w:val="24"/>
          <w:szCs w:val="24"/>
        </w:rPr>
        <w:t>解读未成年人保护工作中面临的</w:t>
      </w:r>
      <w:r w:rsidR="00B80BEE">
        <w:rPr>
          <w:rFonts w:hint="eastAsia"/>
          <w:sz w:val="24"/>
          <w:szCs w:val="24"/>
        </w:rPr>
        <w:t>突出</w:t>
      </w:r>
      <w:r w:rsidR="00FA123B">
        <w:rPr>
          <w:rFonts w:hint="eastAsia"/>
          <w:sz w:val="24"/>
          <w:szCs w:val="24"/>
        </w:rPr>
        <w:t>问题，</w:t>
      </w:r>
      <w:r w:rsidR="00824D67">
        <w:rPr>
          <w:rFonts w:hint="eastAsia"/>
          <w:sz w:val="24"/>
          <w:szCs w:val="24"/>
        </w:rPr>
        <w:t>涉及监护不力、校园安全、学生欺凌、性侵害、暴力虐待、沉迷网络等，</w:t>
      </w:r>
      <w:r w:rsidR="00EF1F14">
        <w:rPr>
          <w:rFonts w:hint="eastAsia"/>
          <w:sz w:val="24"/>
          <w:szCs w:val="24"/>
        </w:rPr>
        <w:t>希望班主任加强认识和了解。重点解读</w:t>
      </w:r>
      <w:r w:rsidR="00D72FED">
        <w:rPr>
          <w:rFonts w:hint="eastAsia"/>
          <w:sz w:val="24"/>
          <w:szCs w:val="24"/>
        </w:rPr>
        <w:t>了其中的</w:t>
      </w:r>
      <w:r w:rsidR="00305F3A">
        <w:rPr>
          <w:rFonts w:hint="eastAsia"/>
          <w:sz w:val="24"/>
          <w:szCs w:val="24"/>
        </w:rPr>
        <w:t>未成年体系中的</w:t>
      </w:r>
      <w:r w:rsidR="00D72FED">
        <w:rPr>
          <w:rFonts w:hint="eastAsia"/>
          <w:sz w:val="24"/>
          <w:szCs w:val="24"/>
        </w:rPr>
        <w:t>学校保护相关内容，</w:t>
      </w:r>
      <w:r w:rsidR="003901C3">
        <w:rPr>
          <w:rFonts w:hint="eastAsia"/>
          <w:sz w:val="24"/>
          <w:szCs w:val="24"/>
        </w:rPr>
        <w:t>介绍新修《预防未成年人犯罪法》的篇章体例，</w:t>
      </w:r>
      <w:r w:rsidR="00F62BE5">
        <w:rPr>
          <w:rFonts w:hint="eastAsia"/>
          <w:sz w:val="24"/>
          <w:szCs w:val="24"/>
        </w:rPr>
        <w:t>提出</w:t>
      </w:r>
      <w:r w:rsidR="00E63425">
        <w:rPr>
          <w:rFonts w:hint="eastAsia"/>
          <w:sz w:val="24"/>
          <w:szCs w:val="24"/>
        </w:rPr>
        <w:t>学校的责任与义务，</w:t>
      </w:r>
      <w:r w:rsidR="00F62BE5">
        <w:rPr>
          <w:rFonts w:hint="eastAsia"/>
          <w:sz w:val="24"/>
          <w:szCs w:val="24"/>
        </w:rPr>
        <w:t>从制度建立，加强学校教职工管理，保障学生人身安全、心理健康，保护学生人格尊严、隐私权和个人信息安全，加强学生网络素质宣传教育，落实预防未成年人犯罪工作，创造良好的学习生活环境等方面切实保障学生的</w:t>
      </w:r>
      <w:r w:rsidR="00502A5D">
        <w:rPr>
          <w:rFonts w:hint="eastAsia"/>
          <w:sz w:val="24"/>
          <w:szCs w:val="24"/>
        </w:rPr>
        <w:t>权益。</w:t>
      </w:r>
    </w:p>
    <w:p w14:paraId="06A52682" w14:textId="77777777" w:rsidR="005703A9" w:rsidRDefault="00502A5D" w:rsidP="00196B5E">
      <w:pPr>
        <w:spacing w:line="360" w:lineRule="auto"/>
        <w:ind w:firstLine="435"/>
        <w:rPr>
          <w:sz w:val="24"/>
          <w:szCs w:val="24"/>
        </w:rPr>
      </w:pPr>
      <w:r>
        <w:rPr>
          <w:rFonts w:hint="eastAsia"/>
          <w:sz w:val="24"/>
          <w:szCs w:val="24"/>
        </w:rPr>
        <w:t>本次专题培训，为学生管理工作明晰</w:t>
      </w:r>
      <w:r w:rsidR="006139EE">
        <w:rPr>
          <w:rFonts w:hint="eastAsia"/>
          <w:sz w:val="24"/>
          <w:szCs w:val="24"/>
        </w:rPr>
        <w:t>底线和原则，加强了学生管理</w:t>
      </w:r>
      <w:r w:rsidR="00024CCC">
        <w:rPr>
          <w:rFonts w:hint="eastAsia"/>
          <w:sz w:val="24"/>
          <w:szCs w:val="24"/>
        </w:rPr>
        <w:t>工作</w:t>
      </w:r>
      <w:r w:rsidR="006139EE">
        <w:rPr>
          <w:rFonts w:hint="eastAsia"/>
          <w:sz w:val="24"/>
          <w:szCs w:val="24"/>
        </w:rPr>
        <w:t>者对国家法律的了解，和对未成年</w:t>
      </w:r>
      <w:r w:rsidR="00024CCC">
        <w:rPr>
          <w:rFonts w:hint="eastAsia"/>
          <w:sz w:val="24"/>
          <w:szCs w:val="24"/>
        </w:rPr>
        <w:t>学生权益的认识，为学生工作者在学生管理工作中提供了指导思想，班主任参加培训学习，在今后的工作中能够更好地担起责任，预防和处理突发事件，</w:t>
      </w:r>
      <w:r w:rsidR="001B5650">
        <w:rPr>
          <w:rFonts w:hint="eastAsia"/>
          <w:sz w:val="24"/>
          <w:szCs w:val="24"/>
        </w:rPr>
        <w:t>保护未成年人健康成长。</w:t>
      </w:r>
    </w:p>
    <w:p w14:paraId="08C30C4B" w14:textId="77777777" w:rsidR="001B5650" w:rsidRDefault="001B5650" w:rsidP="001B5650">
      <w:pPr>
        <w:spacing w:line="360" w:lineRule="auto"/>
        <w:ind w:firstLine="435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港湾校区学生科</w:t>
      </w:r>
    </w:p>
    <w:p w14:paraId="3DBB3C2A" w14:textId="3A29A9E9" w:rsidR="001B5650" w:rsidRDefault="001B5650" w:rsidP="001B5650">
      <w:pPr>
        <w:spacing w:line="360" w:lineRule="auto"/>
        <w:ind w:firstLine="435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日</w:t>
      </w:r>
    </w:p>
    <w:p w14:paraId="6B68334C" w14:textId="2EA767A6" w:rsidR="00501E68" w:rsidRDefault="00501E68" w:rsidP="00501E68">
      <w:pPr>
        <w:spacing w:line="360" w:lineRule="auto"/>
        <w:ind w:right="240"/>
        <w:jc w:val="center"/>
        <w:rPr>
          <w:sz w:val="24"/>
          <w:szCs w:val="24"/>
        </w:rPr>
      </w:pPr>
      <w:r w:rsidRPr="00501E68">
        <w:rPr>
          <w:noProof/>
          <w:sz w:val="24"/>
          <w:szCs w:val="24"/>
        </w:rPr>
        <w:drawing>
          <wp:inline distT="0" distB="0" distL="0" distR="0" wp14:anchorId="1923B02A" wp14:editId="197B6A3D">
            <wp:extent cx="3168713" cy="1781210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244" cy="1786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01BB3" w14:textId="26BCEAB8" w:rsidR="00501E68" w:rsidRPr="001B5650" w:rsidRDefault="00501E68" w:rsidP="00501E68">
      <w:pPr>
        <w:spacing w:line="360" w:lineRule="auto"/>
        <w:ind w:right="240"/>
        <w:jc w:val="center"/>
        <w:rPr>
          <w:rFonts w:hint="eastAsia"/>
          <w:sz w:val="24"/>
          <w:szCs w:val="24"/>
        </w:rPr>
      </w:pPr>
      <w:r w:rsidRPr="00501E68">
        <w:rPr>
          <w:noProof/>
          <w:sz w:val="24"/>
          <w:szCs w:val="24"/>
        </w:rPr>
        <w:lastRenderedPageBreak/>
        <w:drawing>
          <wp:inline distT="0" distB="0" distL="0" distR="0" wp14:anchorId="320B2889" wp14:editId="6B9B3DFA">
            <wp:extent cx="3193965" cy="1795404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418" cy="179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1E68" w:rsidRPr="001B5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9791B" w14:textId="77777777" w:rsidR="00A27A3A" w:rsidRDefault="00A27A3A" w:rsidP="00501E68">
      <w:r>
        <w:separator/>
      </w:r>
    </w:p>
  </w:endnote>
  <w:endnote w:type="continuationSeparator" w:id="0">
    <w:p w14:paraId="116DF69A" w14:textId="77777777" w:rsidR="00A27A3A" w:rsidRDefault="00A27A3A" w:rsidP="0050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4C9E8" w14:textId="77777777" w:rsidR="00A27A3A" w:rsidRDefault="00A27A3A" w:rsidP="00501E68">
      <w:r>
        <w:separator/>
      </w:r>
    </w:p>
  </w:footnote>
  <w:footnote w:type="continuationSeparator" w:id="0">
    <w:p w14:paraId="380F1FF8" w14:textId="77777777" w:rsidR="00A27A3A" w:rsidRDefault="00A27A3A" w:rsidP="00501E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849"/>
    <w:rsid w:val="00016849"/>
    <w:rsid w:val="00024CCC"/>
    <w:rsid w:val="0004494D"/>
    <w:rsid w:val="00196B5E"/>
    <w:rsid w:val="001B5650"/>
    <w:rsid w:val="00305F3A"/>
    <w:rsid w:val="003901C3"/>
    <w:rsid w:val="003D19B9"/>
    <w:rsid w:val="00501E68"/>
    <w:rsid w:val="00502A5D"/>
    <w:rsid w:val="005703A9"/>
    <w:rsid w:val="006139EE"/>
    <w:rsid w:val="00824D67"/>
    <w:rsid w:val="00934CD1"/>
    <w:rsid w:val="009E63C2"/>
    <w:rsid w:val="00A27A3A"/>
    <w:rsid w:val="00AE75CA"/>
    <w:rsid w:val="00B35AF9"/>
    <w:rsid w:val="00B80BEE"/>
    <w:rsid w:val="00D72FED"/>
    <w:rsid w:val="00D8746F"/>
    <w:rsid w:val="00DB4BEA"/>
    <w:rsid w:val="00DE166C"/>
    <w:rsid w:val="00E63425"/>
    <w:rsid w:val="00EF1F14"/>
    <w:rsid w:val="00F62BE5"/>
    <w:rsid w:val="00F74F08"/>
    <w:rsid w:val="00FA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5E6530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35AF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B35AF9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501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01E6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01E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01E68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501E68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501E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98D9A-B616-43B6-989E-6AE8F0F31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87</Words>
  <Characters>501</Characters>
  <Application>Microsoft Office Word</Application>
  <DocSecurity>0</DocSecurity>
  <Lines>4</Lines>
  <Paragraphs>1</Paragraphs>
  <ScaleCrop>false</ScaleCrop>
  <Company>Microsoft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24</cp:revision>
  <dcterms:created xsi:type="dcterms:W3CDTF">2021-07-09T06:00:00Z</dcterms:created>
  <dcterms:modified xsi:type="dcterms:W3CDTF">2021-08-23T23:52:00Z</dcterms:modified>
</cp:coreProperties>
</file>